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both"/>
        <w:rPr>
          <w:rFonts w:hint="eastAsia" w:ascii="黑体" w:hAnsi="黑体" w:eastAsia="黑体" w:cs="黑体"/>
          <w:bCs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bCs/>
          <w:sz w:val="32"/>
          <w:szCs w:val="32"/>
        </w:rPr>
        <w:t>附件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eastAsia="方正小标宋简体"/>
          <w:b w:val="0"/>
          <w:bCs w:val="0"/>
          <w:spacing w:val="-6"/>
          <w:w w:val="95"/>
          <w:sz w:val="32"/>
          <w:szCs w:val="32"/>
        </w:rPr>
      </w:pPr>
      <w:r>
        <w:rPr>
          <w:rFonts w:hint="eastAsia" w:ascii="方正小标宋简体" w:eastAsia="方正小标宋简体"/>
          <w:b w:val="0"/>
          <w:bCs w:val="0"/>
          <w:spacing w:val="-6"/>
          <w:w w:val="95"/>
          <w:sz w:val="32"/>
          <w:szCs w:val="32"/>
        </w:rPr>
        <w:t>第</w:t>
      </w:r>
      <w:r>
        <w:rPr>
          <w:rFonts w:hint="eastAsia" w:ascii="方正小标宋简体" w:eastAsia="方正小标宋简体"/>
          <w:b w:val="0"/>
          <w:bCs w:val="0"/>
          <w:spacing w:val="-6"/>
          <w:w w:val="95"/>
          <w:sz w:val="32"/>
          <w:szCs w:val="32"/>
          <w:lang w:eastAsia="zh-CN"/>
        </w:rPr>
        <w:t>二十四</w:t>
      </w:r>
      <w:r>
        <w:rPr>
          <w:rFonts w:hint="eastAsia" w:ascii="方正小标宋简体" w:eastAsia="方正小标宋简体"/>
          <w:b w:val="0"/>
          <w:bCs w:val="0"/>
          <w:spacing w:val="-6"/>
          <w:w w:val="95"/>
          <w:sz w:val="32"/>
          <w:szCs w:val="32"/>
        </w:rPr>
        <w:t>届中国杨凌农高会农业高新技术成果信息发布申请表</w:t>
      </w:r>
    </w:p>
    <w:tbl>
      <w:tblPr>
        <w:tblStyle w:val="3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2925"/>
        <w:gridCol w:w="1395"/>
        <w:gridCol w:w="30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48" w:type="dxa"/>
            <w:vAlign w:val="center"/>
          </w:tcPr>
          <w:p>
            <w:pPr>
              <w:adjustRightInd w:val="0"/>
              <w:spacing w:line="360" w:lineRule="auto"/>
              <w:jc w:val="center"/>
              <w:rPr>
                <w:rFonts w:hint="eastAsia" w:ascii="黑体" w:eastAsia="黑体"/>
                <w:sz w:val="28"/>
                <w:szCs w:val="28"/>
                <w:lang w:eastAsia="zh-CN"/>
              </w:rPr>
            </w:pPr>
            <w:r>
              <w:rPr>
                <w:rFonts w:hint="eastAsia" w:ascii="黑体" w:eastAsia="黑体"/>
                <w:sz w:val="28"/>
                <w:szCs w:val="28"/>
                <w:lang w:eastAsia="zh-CN"/>
              </w:rPr>
              <w:t>单位名称</w:t>
            </w:r>
          </w:p>
        </w:tc>
        <w:tc>
          <w:tcPr>
            <w:tcW w:w="7398" w:type="dxa"/>
            <w:gridSpan w:val="3"/>
            <w:vAlign w:val="center"/>
          </w:tcPr>
          <w:p>
            <w:pPr>
              <w:adjustRightInd w:val="0"/>
              <w:spacing w:line="360" w:lineRule="auto"/>
              <w:jc w:val="right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 xml:space="preserve">                                   （公章）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48" w:type="dxa"/>
            <w:vAlign w:val="center"/>
          </w:tcPr>
          <w:p>
            <w:pPr>
              <w:adjustRightInd w:val="0"/>
              <w:spacing w:line="360" w:lineRule="auto"/>
              <w:jc w:val="center"/>
              <w:rPr>
                <w:rFonts w:hint="eastAsia" w:ascii="黑体" w:eastAsia="黑体"/>
                <w:sz w:val="28"/>
                <w:szCs w:val="28"/>
                <w:lang w:eastAsia="zh-CN"/>
              </w:rPr>
            </w:pPr>
            <w:r>
              <w:rPr>
                <w:rFonts w:hint="eastAsia" w:ascii="黑体" w:eastAsia="黑体"/>
                <w:sz w:val="28"/>
                <w:szCs w:val="28"/>
                <w:lang w:eastAsia="zh-CN"/>
              </w:rPr>
              <w:t>成果名称</w:t>
            </w:r>
          </w:p>
        </w:tc>
        <w:tc>
          <w:tcPr>
            <w:tcW w:w="7398" w:type="dxa"/>
            <w:gridSpan w:val="3"/>
            <w:vAlign w:val="top"/>
          </w:tcPr>
          <w:p>
            <w:pPr>
              <w:adjustRightInd w:val="0"/>
              <w:spacing w:line="360" w:lineRule="auto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48" w:type="dxa"/>
            <w:vAlign w:val="center"/>
          </w:tcPr>
          <w:p>
            <w:pPr>
              <w:adjustRightInd w:val="0"/>
              <w:spacing w:line="360" w:lineRule="auto"/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联</w:t>
            </w:r>
            <w:r>
              <w:rPr>
                <w:rFonts w:hint="eastAsia" w:ascii="黑体" w:eastAsia="黑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eastAsia="黑体"/>
                <w:sz w:val="28"/>
                <w:szCs w:val="28"/>
              </w:rPr>
              <w:t>系</w:t>
            </w:r>
            <w:r>
              <w:rPr>
                <w:rFonts w:hint="eastAsia" w:ascii="黑体" w:eastAsia="黑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eastAsia="黑体"/>
                <w:sz w:val="28"/>
                <w:szCs w:val="28"/>
              </w:rPr>
              <w:t>人</w:t>
            </w:r>
          </w:p>
        </w:tc>
        <w:tc>
          <w:tcPr>
            <w:tcW w:w="2925" w:type="dxa"/>
            <w:vAlign w:val="center"/>
          </w:tcPr>
          <w:p>
            <w:pPr>
              <w:adjustRightInd w:val="0"/>
              <w:spacing w:line="360" w:lineRule="auto"/>
              <w:rPr>
                <w:rFonts w:hint="eastAsia" w:ascii="黑体" w:eastAsia="黑体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>
            <w:pPr>
              <w:adjustRightInd w:val="0"/>
              <w:spacing w:line="360" w:lineRule="auto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联系电话</w:t>
            </w:r>
          </w:p>
        </w:tc>
        <w:tc>
          <w:tcPr>
            <w:tcW w:w="3078" w:type="dxa"/>
            <w:vAlign w:val="center"/>
          </w:tcPr>
          <w:p>
            <w:pPr>
              <w:adjustRightInd w:val="0"/>
              <w:spacing w:line="360" w:lineRule="auto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48" w:type="dxa"/>
            <w:vAlign w:val="center"/>
          </w:tcPr>
          <w:p>
            <w:pPr>
              <w:adjustRightInd w:val="0"/>
              <w:spacing w:line="360" w:lineRule="auto"/>
              <w:jc w:val="center"/>
              <w:rPr>
                <w:rFonts w:hint="eastAsia" w:ascii="黑体" w:eastAsia="黑体"/>
                <w:b/>
                <w:sz w:val="28"/>
                <w:szCs w:val="28"/>
              </w:rPr>
            </w:pPr>
            <w:r>
              <w:rPr>
                <w:rFonts w:hint="eastAsia" w:ascii="黑体" w:eastAsia="黑体"/>
                <w:b/>
                <w:sz w:val="28"/>
                <w:szCs w:val="28"/>
              </w:rPr>
              <w:t>E—mail</w:t>
            </w:r>
          </w:p>
        </w:tc>
        <w:tc>
          <w:tcPr>
            <w:tcW w:w="2925" w:type="dxa"/>
            <w:vAlign w:val="center"/>
          </w:tcPr>
          <w:p>
            <w:pPr>
              <w:adjustRightInd w:val="0"/>
              <w:spacing w:line="360" w:lineRule="auto"/>
              <w:rPr>
                <w:rFonts w:hint="eastAsia" w:ascii="黑体" w:eastAsia="黑体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>
            <w:pPr>
              <w:adjustRightInd w:val="0"/>
              <w:spacing w:line="360" w:lineRule="auto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单位地址</w:t>
            </w:r>
          </w:p>
        </w:tc>
        <w:tc>
          <w:tcPr>
            <w:tcW w:w="3078" w:type="dxa"/>
            <w:vAlign w:val="center"/>
          </w:tcPr>
          <w:p>
            <w:pPr>
              <w:adjustRightInd w:val="0"/>
              <w:spacing w:line="360" w:lineRule="auto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48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所属领域</w:t>
            </w:r>
          </w:p>
        </w:tc>
        <w:tc>
          <w:tcPr>
            <w:tcW w:w="7398" w:type="dxa"/>
            <w:gridSpan w:val="3"/>
            <w:vAlign w:val="center"/>
          </w:tcPr>
          <w:p>
            <w:pPr>
              <w:spacing w:line="280" w:lineRule="exact"/>
              <w:rPr>
                <w:rFonts w:hint="eastAsia"/>
              </w:rPr>
            </w:pP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>种植业</w:t>
            </w:r>
            <w:r>
              <w:rPr>
                <w:rFonts w:hint="eastAsia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>畜牧业</w:t>
            </w:r>
            <w:r>
              <w:rPr>
                <w:rFonts w:hint="eastAsia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/>
              </w:rPr>
              <w:t>□环保农资</w:t>
            </w:r>
          </w:p>
          <w:p>
            <w:pPr>
              <w:spacing w:line="280" w:lineRule="exact"/>
              <w:rPr>
                <w:rFonts w:hint="eastAsia"/>
              </w:rPr>
            </w:pPr>
            <w:r>
              <w:rPr>
                <w:rFonts w:hint="eastAsia" w:ascii="宋体" w:hAnsi="宋体"/>
              </w:rPr>
              <w:t>□设施农业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 w:ascii="宋体" w:hAnsi="宋体"/>
                <w:szCs w:val="21"/>
              </w:rPr>
              <w:t xml:space="preserve">农产品加工               </w:t>
            </w:r>
            <w:r>
              <w:rPr>
                <w:rFonts w:hint="eastAsia" w:ascii="宋体" w:hAnsi="宋体"/>
              </w:rPr>
              <w:t>□种子苗木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□</w:t>
            </w:r>
            <w:r>
              <w:rPr>
                <w:rFonts w:hint="eastAsia" w:ascii="宋体" w:hAnsi="宋体"/>
                <w:szCs w:val="21"/>
              </w:rPr>
              <w:t>农业机械装备</w:t>
            </w:r>
            <w:r>
              <w:rPr>
                <w:rFonts w:hint="eastAsia" w:ascii="宋体" w:hAnsi="宋体"/>
              </w:rPr>
              <w:t xml:space="preserve">   </w:t>
            </w:r>
            <w:r>
              <w:rPr>
                <w:rFonts w:hint="eastAsia" w:ascii="宋体" w:hAnsi="宋体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</w:rPr>
              <w:t xml:space="preserve"> □农业生态环境建设</w:t>
            </w:r>
            <w:r>
              <w:rPr>
                <w:rFonts w:hint="eastAsia" w:ascii="宋体" w:hAnsi="宋体"/>
                <w:szCs w:val="21"/>
              </w:rPr>
              <w:t xml:space="preserve">         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48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 w:ascii="黑体" w:eastAsia="黑体"/>
                <w:sz w:val="28"/>
                <w:szCs w:val="28"/>
                <w:lang w:eastAsia="zh-CN"/>
              </w:rPr>
              <w:t>成果</w:t>
            </w:r>
            <w:r>
              <w:rPr>
                <w:rFonts w:hint="eastAsia" w:ascii="黑体" w:eastAsia="黑体"/>
                <w:sz w:val="28"/>
                <w:szCs w:val="28"/>
              </w:rPr>
              <w:t>简介</w:t>
            </w:r>
          </w:p>
        </w:tc>
        <w:tc>
          <w:tcPr>
            <w:tcW w:w="7398" w:type="dxa"/>
            <w:gridSpan w:val="3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1548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合作方式</w:t>
            </w:r>
          </w:p>
        </w:tc>
        <w:tc>
          <w:tcPr>
            <w:tcW w:w="7398" w:type="dxa"/>
            <w:gridSpan w:val="3"/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□技术转让       □委托加工生产     □寻求产品销售代理</w:t>
            </w:r>
          </w:p>
          <w:p>
            <w:pPr>
              <w:rPr>
                <w:rFonts w:hint="eastAsia" w:ascii="宋体" w:hAnsi="宋体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Cs w:val="21"/>
              </w:rPr>
              <w:t>□其它</w:t>
            </w:r>
            <w:r>
              <w:rPr>
                <w:rFonts w:hint="eastAsia" w:ascii="宋体" w:hAnsi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/>
                <w:szCs w:val="21"/>
                <w:u w:val="single"/>
              </w:rPr>
              <w:t xml:space="preserve">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BatangChe">
    <w:altName w:val="GulimChe"/>
    <w:panose1 w:val="02030609000101010101"/>
    <w:charset w:val="81"/>
    <w:family w:val="modern"/>
    <w:pitch w:val="default"/>
    <w:sig w:usb0="00000000" w:usb1="00000000" w:usb2="00000030" w:usb3="00000000" w:csb0="4008009F" w:csb1="DFD7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A612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2017-09-12T09:26:10Z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