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739A" w14:textId="4C81D850" w:rsidR="00BB44FE" w:rsidRDefault="00BB44FE" w:rsidP="00BB44FE">
      <w:pPr>
        <w:spacing w:line="560" w:lineRule="exact"/>
        <w:rPr>
          <w:rFonts w:ascii="黑体" w:eastAsia="黑体" w:hAnsi="黑体"/>
          <w:sz w:val="30"/>
          <w:szCs w:val="30"/>
        </w:rPr>
      </w:pPr>
      <w:bookmarkStart w:id="0" w:name="_Toc509"/>
      <w:bookmarkStart w:id="1" w:name="_Toc3336"/>
      <w:bookmarkStart w:id="2" w:name="_Toc29463"/>
      <w:bookmarkStart w:id="3" w:name="_Toc24381"/>
      <w:bookmarkStart w:id="4" w:name="_Toc6282"/>
      <w:bookmarkStart w:id="5" w:name="_Toc13980"/>
      <w:bookmarkStart w:id="6" w:name="_Toc4564"/>
      <w:bookmarkStart w:id="7" w:name="_Toc23686"/>
      <w:bookmarkStart w:id="8" w:name="_Toc12534"/>
      <w:bookmarkStart w:id="9" w:name="_Toc29055"/>
      <w:bookmarkStart w:id="10" w:name="_Toc10270"/>
      <w:bookmarkStart w:id="11" w:name="_Toc11956"/>
      <w:bookmarkStart w:id="12" w:name="_GoBack"/>
      <w:bookmarkEnd w:id="12"/>
      <w:r w:rsidRPr="00CD1C4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11</w:t>
      </w:r>
    </w:p>
    <w:p w14:paraId="76BD3C44" w14:textId="77777777" w:rsidR="00BB44FE" w:rsidRPr="00DA551E" w:rsidRDefault="00BB44FE" w:rsidP="00BB44FE">
      <w:pPr>
        <w:spacing w:beforeLines="50" w:before="156" w:line="360" w:lineRule="auto"/>
        <w:jc w:val="center"/>
        <w:rPr>
          <w:rFonts w:ascii="黑体" w:eastAsia="黑体" w:hAnsi="黑体" w:cs="微软雅黑"/>
          <w:sz w:val="44"/>
          <w:szCs w:val="44"/>
        </w:rPr>
      </w:pPr>
      <w:r w:rsidRPr="00DA551E">
        <w:rPr>
          <w:rFonts w:ascii="黑体" w:eastAsia="黑体" w:hAnsi="黑体" w:cs="微软雅黑" w:hint="eastAsia"/>
          <w:sz w:val="44"/>
          <w:szCs w:val="44"/>
        </w:rPr>
        <w:t>陕西省农业科技资源服务平台操作说明</w:t>
      </w:r>
    </w:p>
    <w:bookmarkEnd w:id="0"/>
    <w:bookmarkEnd w:id="1"/>
    <w:p w14:paraId="54BDEC7F" w14:textId="77777777" w:rsidR="00BB44FE" w:rsidRDefault="00BB44FE" w:rsidP="00BB44FE">
      <w:pPr>
        <w:spacing w:line="360" w:lineRule="auto"/>
        <w:ind w:firstLineChars="200" w:firstLine="480"/>
        <w:jc w:val="center"/>
        <w:rPr>
          <w:sz w:val="24"/>
          <w:szCs w:val="24"/>
        </w:rPr>
      </w:pPr>
    </w:p>
    <w:p w14:paraId="15269E47" w14:textId="77777777" w:rsidR="00BB44FE" w:rsidRPr="00DA551E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A551E">
        <w:rPr>
          <w:rFonts w:ascii="仿宋_GB2312" w:eastAsia="仿宋_GB2312" w:hAnsiTheme="minorEastAsia" w:hint="eastAsia"/>
          <w:sz w:val="32"/>
          <w:szCs w:val="32"/>
        </w:rPr>
        <w:t>由于部分系统功能实现需要引入插件，部分浏览器或版本不能有效兼容。建议使用一下几种浏览器：IE浏览器，版本IE10，IE11；360安全浏览器；</w:t>
      </w:r>
      <w:proofErr w:type="gramStart"/>
      <w:r w:rsidRPr="00DA551E">
        <w:rPr>
          <w:rFonts w:ascii="仿宋_GB2312" w:eastAsia="仿宋_GB2312" w:hAnsiTheme="minorEastAsia" w:hint="eastAsia"/>
          <w:sz w:val="32"/>
          <w:szCs w:val="32"/>
        </w:rPr>
        <w:t>谷歌浏览器</w:t>
      </w:r>
      <w:proofErr w:type="gramEnd"/>
      <w:r w:rsidRPr="00DA551E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0592D0FB" w14:textId="77777777" w:rsidR="00BB44FE" w:rsidRPr="000E768B" w:rsidRDefault="00BB44FE" w:rsidP="00BB44FE">
      <w:pPr>
        <w:spacing w:line="360" w:lineRule="auto"/>
        <w:ind w:firstLineChars="200" w:firstLine="480"/>
        <w:rPr>
          <w:b/>
          <w:bCs/>
          <w:sz w:val="24"/>
          <w:szCs w:val="24"/>
        </w:rPr>
      </w:pPr>
      <w:bookmarkStart w:id="13" w:name="_Toc5123"/>
      <w:bookmarkStart w:id="14" w:name="_Toc7277"/>
      <w:bookmarkStart w:id="15" w:name="_Toc6859"/>
      <w:bookmarkStart w:id="16" w:name="_Toc21867"/>
      <w:bookmarkStart w:id="17" w:name="_Toc8919"/>
      <w:bookmarkStart w:id="18" w:name="_Toc21956"/>
      <w:bookmarkStart w:id="19" w:name="_Toc22501"/>
      <w:bookmarkStart w:id="20" w:name="_Toc32518"/>
      <w:bookmarkStart w:id="21" w:name="_Toc1544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E768B">
        <w:rPr>
          <w:rFonts w:hint="eastAsia"/>
          <w:b/>
          <w:bCs/>
          <w:sz w:val="24"/>
          <w:szCs w:val="24"/>
        </w:rPr>
        <w:t>登录</w:t>
      </w:r>
      <w:bookmarkEnd w:id="10"/>
      <w:bookmarkEnd w:id="1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0E768B">
        <w:rPr>
          <w:rFonts w:hint="eastAsia"/>
          <w:b/>
          <w:bCs/>
          <w:sz w:val="24"/>
          <w:szCs w:val="24"/>
        </w:rPr>
        <w:t>网址：</w:t>
      </w:r>
      <w:r w:rsidRPr="000E768B">
        <w:rPr>
          <w:b/>
          <w:bCs/>
          <w:sz w:val="24"/>
          <w:szCs w:val="24"/>
        </w:rPr>
        <w:t>http://www.nyzypt.com/f</w:t>
      </w:r>
    </w:p>
    <w:p w14:paraId="6C67CFB9" w14:textId="77777777" w:rsidR="00BB44FE" w:rsidRDefault="00BB44FE" w:rsidP="00BB44FE">
      <w:pPr>
        <w:spacing w:line="360" w:lineRule="auto"/>
        <w:rPr>
          <w:rStyle w:val="20"/>
        </w:rPr>
      </w:pPr>
      <w:r>
        <w:rPr>
          <w:noProof/>
        </w:rPr>
        <w:drawing>
          <wp:inline distT="0" distB="0" distL="114300" distR="114300" wp14:anchorId="6955626A" wp14:editId="0BAD6809">
            <wp:extent cx="5271135" cy="3048635"/>
            <wp:effectExtent l="0" t="0" r="5715" b="18415"/>
            <wp:docPr id="30" name="图片 1" descr="15869986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 descr="158699861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Toc16630"/>
      <w:bookmarkStart w:id="23" w:name="_Toc24871"/>
      <w:bookmarkStart w:id="24" w:name="_Toc27071"/>
      <w:bookmarkStart w:id="25" w:name="_Toc30072"/>
    </w:p>
    <w:p w14:paraId="6598E24B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/>
          <w:sz w:val="32"/>
          <w:szCs w:val="32"/>
        </w:rPr>
        <w:t>登录名与密码</w:t>
      </w:r>
      <w:r w:rsidRPr="00E316E7">
        <w:rPr>
          <w:rFonts w:ascii="仿宋_GB2312" w:eastAsia="仿宋_GB2312" w:hAnsiTheme="minorEastAsia" w:hint="eastAsia"/>
          <w:sz w:val="32"/>
          <w:szCs w:val="32"/>
        </w:rPr>
        <w:t>于</w:t>
      </w:r>
      <w:r w:rsidRPr="00E316E7">
        <w:rPr>
          <w:rFonts w:ascii="仿宋_GB2312" w:eastAsia="仿宋_GB2312" w:hAnsiTheme="minorEastAsia"/>
          <w:sz w:val="32"/>
          <w:szCs w:val="32"/>
        </w:rPr>
        <w:t>文末</w:t>
      </w:r>
      <w:r w:rsidRPr="00E316E7">
        <w:rPr>
          <w:rFonts w:ascii="仿宋_GB2312" w:eastAsia="仿宋_GB2312" w:hAnsiTheme="minorEastAsia" w:hint="eastAsia"/>
          <w:sz w:val="32"/>
          <w:szCs w:val="32"/>
        </w:rPr>
        <w:t>表一、表二所示。</w:t>
      </w:r>
    </w:p>
    <w:p w14:paraId="352E3B47" w14:textId="4C6C01CD" w:rsidR="00BB44FE" w:rsidRDefault="00BB44FE" w:rsidP="00BB44FE">
      <w:pPr>
        <w:spacing w:line="360" w:lineRule="auto"/>
      </w:pPr>
      <w:r>
        <w:rPr>
          <w:rStyle w:val="20"/>
          <w:rFonts w:hint="eastAsia"/>
        </w:rPr>
        <w:t>1</w:t>
      </w:r>
      <w:r w:rsidR="00E316E7">
        <w:rPr>
          <w:rStyle w:val="20"/>
          <w:rFonts w:hint="eastAsia"/>
        </w:rPr>
        <w:t>.</w:t>
      </w:r>
      <w:r>
        <w:rPr>
          <w:rStyle w:val="20"/>
          <w:rFonts w:hint="eastAsia"/>
        </w:rPr>
        <w:t>我的面板</w:t>
      </w:r>
      <w:bookmarkEnd w:id="22"/>
      <w:bookmarkEnd w:id="23"/>
      <w:bookmarkEnd w:id="24"/>
      <w:bookmarkEnd w:id="25"/>
    </w:p>
    <w:p w14:paraId="49A4D913" w14:textId="77777777" w:rsidR="00BB44FE" w:rsidRPr="00E316E7" w:rsidRDefault="00BB44FE" w:rsidP="00E316E7">
      <w:pPr>
        <w:spacing w:line="360" w:lineRule="auto"/>
        <w:rPr>
          <w:rStyle w:val="20"/>
        </w:rPr>
      </w:pPr>
      <w:bookmarkStart w:id="26" w:name="_Toc17182"/>
      <w:bookmarkStart w:id="27" w:name="_Toc18962"/>
      <w:bookmarkStart w:id="28" w:name="_Toc18987"/>
      <w:bookmarkStart w:id="29" w:name="_Toc12861"/>
      <w:bookmarkStart w:id="30" w:name="_Toc17610"/>
      <w:bookmarkStart w:id="31" w:name="_Toc15299"/>
      <w:bookmarkStart w:id="32" w:name="_Toc5811"/>
      <w:bookmarkStart w:id="33" w:name="_Toc22764"/>
      <w:bookmarkStart w:id="34" w:name="_Toc17359"/>
      <w:bookmarkStart w:id="35" w:name="_Toc5718"/>
      <w:bookmarkStart w:id="36" w:name="_Toc18397"/>
      <w:bookmarkStart w:id="37" w:name="_Toc11000"/>
      <w:r w:rsidRPr="00E316E7">
        <w:rPr>
          <w:rStyle w:val="20"/>
          <w:rFonts w:hint="eastAsia"/>
        </w:rPr>
        <w:t>1.1个人信息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4289647" w14:textId="77777777" w:rsidR="00BB44FE" w:rsidRDefault="00BB44FE" w:rsidP="00BB44FE">
      <w:pPr>
        <w:spacing w:line="360" w:lineRule="auto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167CC77C" wp14:editId="4BFDABF3">
            <wp:extent cx="5262880" cy="2388235"/>
            <wp:effectExtent l="0" t="0" r="13970" b="12065"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9FC9B" w14:textId="3672A4A6" w:rsidR="00BB44FE" w:rsidRPr="00E316E7" w:rsidRDefault="00E316E7" w:rsidP="00E316E7">
      <w:pPr>
        <w:spacing w:line="360" w:lineRule="auto"/>
        <w:rPr>
          <w:rStyle w:val="20"/>
        </w:rPr>
      </w:pPr>
      <w:bookmarkStart w:id="38" w:name="_Toc16720"/>
      <w:bookmarkStart w:id="39" w:name="_Toc27163"/>
      <w:bookmarkStart w:id="40" w:name="_Toc9426"/>
      <w:bookmarkStart w:id="41" w:name="_Toc18366"/>
      <w:bookmarkStart w:id="42" w:name="_Toc31536"/>
      <w:bookmarkStart w:id="43" w:name="_Toc32586"/>
      <w:bookmarkStart w:id="44" w:name="_Toc11613"/>
      <w:bookmarkStart w:id="45" w:name="_Toc21740"/>
      <w:bookmarkStart w:id="46" w:name="_Toc8446"/>
      <w:bookmarkStart w:id="47" w:name="_Toc12539"/>
      <w:bookmarkStart w:id="48" w:name="_Toc3864"/>
      <w:bookmarkStart w:id="49" w:name="_Toc21852"/>
      <w:r>
        <w:rPr>
          <w:rStyle w:val="20"/>
          <w:rFonts w:hint="eastAsia"/>
        </w:rPr>
        <w:t>2</w:t>
      </w:r>
      <w:r>
        <w:rPr>
          <w:rStyle w:val="20"/>
        </w:rPr>
        <w:t>.</w:t>
      </w:r>
      <w:r w:rsidR="00BB44FE" w:rsidRPr="00E316E7">
        <w:rPr>
          <w:rStyle w:val="20"/>
          <w:rFonts w:hint="eastAsia"/>
        </w:rPr>
        <w:t>日常工作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3FCA5D7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注：由于每个模块功能类似，主要内容都为数据填报，现以“重点实验室-纵向科研项目”为例进行操作手册说明。</w:t>
      </w:r>
    </w:p>
    <w:p w14:paraId="6E7319A5" w14:textId="77777777" w:rsidR="00BB44FE" w:rsidRPr="00E316E7" w:rsidRDefault="00BB44FE" w:rsidP="00E316E7">
      <w:pPr>
        <w:spacing w:line="360" w:lineRule="auto"/>
        <w:rPr>
          <w:rStyle w:val="20"/>
          <w:bCs w:val="0"/>
        </w:rPr>
      </w:pPr>
      <w:bookmarkStart w:id="50" w:name="_Toc15880"/>
      <w:r w:rsidRPr="00E316E7">
        <w:rPr>
          <w:rStyle w:val="20"/>
          <w:rFonts w:hint="eastAsia"/>
          <w:bCs w:val="0"/>
        </w:rPr>
        <w:t>2.1重点实验室</w:t>
      </w:r>
      <w:bookmarkEnd w:id="50"/>
    </w:p>
    <w:p w14:paraId="50ABC866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以重点实验室为例进行说明，【纵向科研项目】这一模块进行相关操作介绍。</w:t>
      </w:r>
    </w:p>
    <w:p w14:paraId="6933DBD3" w14:textId="77777777" w:rsidR="00BB44FE" w:rsidRDefault="00BB44FE" w:rsidP="00BB44FE">
      <w:pPr>
        <w:jc w:val="center"/>
      </w:pPr>
      <w:r>
        <w:rPr>
          <w:noProof/>
        </w:rPr>
        <w:drawing>
          <wp:inline distT="0" distB="0" distL="114300" distR="114300" wp14:anchorId="5DBA6331" wp14:editId="527C2771">
            <wp:extent cx="1581150" cy="3248025"/>
            <wp:effectExtent l="0" t="0" r="0" b="9525"/>
            <wp:docPr id="9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527A4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在左侧模块列表中选中纵向科研项目后。</w:t>
      </w:r>
    </w:p>
    <w:p w14:paraId="604E66F6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lastRenderedPageBreak/>
        <w:t>此时右侧会显示与其相关的数据，可对其进行【添加】、【修改】、【查询】和【删除】操作。</w:t>
      </w:r>
    </w:p>
    <w:p w14:paraId="3AD0E7E6" w14:textId="77777777" w:rsidR="00BB44FE" w:rsidRDefault="00BB44FE" w:rsidP="00BB44FE">
      <w:r>
        <w:rPr>
          <w:noProof/>
        </w:rPr>
        <w:drawing>
          <wp:inline distT="0" distB="0" distL="114300" distR="114300" wp14:anchorId="0001EF53" wp14:editId="6546EB63">
            <wp:extent cx="5267960" cy="2275840"/>
            <wp:effectExtent l="0" t="0" r="8890" b="10160"/>
            <wp:docPr id="9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380B" w14:textId="77777777" w:rsidR="00BB44FE" w:rsidRDefault="00BB44FE" w:rsidP="00BB44FE">
      <w:pPr>
        <w:rPr>
          <w:b/>
          <w:bCs/>
        </w:rPr>
      </w:pPr>
    </w:p>
    <w:p w14:paraId="423C07DD" w14:textId="77777777" w:rsidR="00BB44FE" w:rsidRPr="00E316E7" w:rsidRDefault="00BB44FE" w:rsidP="00E316E7">
      <w:pPr>
        <w:spacing w:line="600" w:lineRule="exact"/>
        <w:rPr>
          <w:rFonts w:ascii="黑体" w:eastAsia="黑体" w:hAnsi="黑体"/>
          <w:sz w:val="32"/>
          <w:szCs w:val="32"/>
        </w:rPr>
      </w:pPr>
      <w:r w:rsidRPr="00E316E7">
        <w:rPr>
          <w:rFonts w:ascii="黑体" w:eastAsia="黑体" w:hAnsi="黑体" w:hint="eastAsia"/>
          <w:sz w:val="32"/>
          <w:szCs w:val="32"/>
        </w:rPr>
        <w:t>添加操作</w:t>
      </w:r>
    </w:p>
    <w:p w14:paraId="14068B85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点击【科研项目】添加后，进入信息录入的表单界面。</w:t>
      </w:r>
      <w:proofErr w:type="gramStart"/>
      <w:r w:rsidRPr="00E316E7">
        <w:rPr>
          <w:rFonts w:ascii="仿宋_GB2312" w:eastAsia="仿宋_GB2312" w:hAnsiTheme="minorEastAsia" w:hint="eastAsia"/>
          <w:sz w:val="32"/>
          <w:szCs w:val="32"/>
        </w:rPr>
        <w:t>想信息</w:t>
      </w:r>
      <w:proofErr w:type="gramEnd"/>
      <w:r w:rsidRPr="00E316E7">
        <w:rPr>
          <w:rFonts w:ascii="仿宋_GB2312" w:eastAsia="仿宋_GB2312" w:hAnsiTheme="minorEastAsia" w:hint="eastAsia"/>
          <w:sz w:val="32"/>
          <w:szCs w:val="32"/>
        </w:rPr>
        <w:t>依次进行填写，其中包含必填项、选填项和附件，根据自己实际信息进行填写和上传。</w:t>
      </w:r>
    </w:p>
    <w:p w14:paraId="5A2325D0" w14:textId="77777777" w:rsidR="00BB44FE" w:rsidRDefault="00BB44FE" w:rsidP="00BB44FE">
      <w:r>
        <w:rPr>
          <w:noProof/>
        </w:rPr>
        <w:drawing>
          <wp:inline distT="0" distB="0" distL="114300" distR="114300" wp14:anchorId="6CC1238F" wp14:editId="487E108C">
            <wp:extent cx="5272405" cy="2217420"/>
            <wp:effectExtent l="0" t="0" r="4445" b="11430"/>
            <wp:docPr id="8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E74C2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数据填写完成后，可以选择【保存】、【提交】或【返回】。</w:t>
      </w:r>
    </w:p>
    <w:p w14:paraId="5581E1EF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保存：将数据保存下来，以便后续可继续完善和提交。</w:t>
      </w:r>
    </w:p>
    <w:p w14:paraId="72C57526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提交：将数据填写完成后，进行提交操作，正式进入系统中。</w:t>
      </w:r>
    </w:p>
    <w:p w14:paraId="1C2C1F27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lastRenderedPageBreak/>
        <w:t>返回：点击后会返回到列表界面，数据不会被保存。</w:t>
      </w:r>
    </w:p>
    <w:p w14:paraId="63B3E7D1" w14:textId="77777777" w:rsidR="00BB44FE" w:rsidRPr="00E316E7" w:rsidRDefault="00BB44FE" w:rsidP="00E316E7">
      <w:pPr>
        <w:spacing w:line="600" w:lineRule="exact"/>
        <w:rPr>
          <w:rFonts w:ascii="黑体" w:eastAsia="黑体" w:hAnsi="黑体"/>
          <w:sz w:val="32"/>
          <w:szCs w:val="32"/>
        </w:rPr>
      </w:pPr>
      <w:r w:rsidRPr="00E316E7">
        <w:rPr>
          <w:rFonts w:ascii="黑体" w:eastAsia="黑体" w:hAnsi="黑体" w:hint="eastAsia"/>
          <w:sz w:val="32"/>
          <w:szCs w:val="32"/>
        </w:rPr>
        <w:t>修改操作</w:t>
      </w:r>
    </w:p>
    <w:p w14:paraId="07D1362A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对数据进行修改，使用方法可参考添加操作。</w:t>
      </w:r>
    </w:p>
    <w:p w14:paraId="001798B1" w14:textId="77777777" w:rsidR="00BB44FE" w:rsidRPr="00E316E7" w:rsidRDefault="00BB44FE" w:rsidP="00E316E7">
      <w:pPr>
        <w:spacing w:line="600" w:lineRule="exact"/>
        <w:rPr>
          <w:rFonts w:ascii="黑体" w:eastAsia="黑体" w:hAnsi="黑体"/>
          <w:sz w:val="32"/>
          <w:szCs w:val="32"/>
        </w:rPr>
      </w:pPr>
      <w:r w:rsidRPr="00E316E7">
        <w:rPr>
          <w:rFonts w:ascii="黑体" w:eastAsia="黑体" w:hAnsi="黑体" w:hint="eastAsia"/>
          <w:sz w:val="32"/>
          <w:szCs w:val="32"/>
        </w:rPr>
        <w:t>删除操作</w:t>
      </w:r>
    </w:p>
    <w:p w14:paraId="244970F4" w14:textId="77777777" w:rsidR="00BB44FE" w:rsidRPr="00E316E7" w:rsidRDefault="00BB44FE" w:rsidP="00E316E7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316E7">
        <w:rPr>
          <w:rFonts w:ascii="仿宋_GB2312" w:eastAsia="仿宋_GB2312" w:hAnsiTheme="minorEastAsia" w:hint="eastAsia"/>
          <w:sz w:val="32"/>
          <w:szCs w:val="32"/>
        </w:rPr>
        <w:t>将指定数据删除。</w:t>
      </w:r>
    </w:p>
    <w:p w14:paraId="307F1264" w14:textId="77777777" w:rsidR="00BB44FE" w:rsidRPr="00E316E7" w:rsidRDefault="00BB44FE" w:rsidP="00E316E7">
      <w:pPr>
        <w:spacing w:line="600" w:lineRule="exact"/>
        <w:rPr>
          <w:rFonts w:ascii="黑体" w:eastAsia="黑体" w:hAnsi="黑体"/>
          <w:sz w:val="32"/>
          <w:szCs w:val="32"/>
        </w:rPr>
      </w:pPr>
      <w:r w:rsidRPr="00E316E7">
        <w:rPr>
          <w:rFonts w:ascii="黑体" w:eastAsia="黑体" w:hAnsi="黑体" w:hint="eastAsia"/>
          <w:sz w:val="32"/>
          <w:szCs w:val="32"/>
        </w:rPr>
        <w:t>填写完成的样例展示</w:t>
      </w:r>
    </w:p>
    <w:p w14:paraId="15F14DF6" w14:textId="77777777" w:rsidR="00BB44FE" w:rsidRDefault="00BB44FE" w:rsidP="00BB44FE">
      <w:r>
        <w:rPr>
          <w:noProof/>
        </w:rPr>
        <w:drawing>
          <wp:inline distT="0" distB="0" distL="114300" distR="114300" wp14:anchorId="274D9E68" wp14:editId="7B962111">
            <wp:extent cx="5274310" cy="2781300"/>
            <wp:effectExtent l="0" t="0" r="2540" b="0"/>
            <wp:docPr id="8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A2B8" w14:textId="77777777" w:rsidR="00BB44FE" w:rsidRPr="008C49CD" w:rsidRDefault="00BB44FE" w:rsidP="00BB44FE">
      <w:pPr>
        <w:rPr>
          <w:b/>
          <w:bCs/>
        </w:rPr>
      </w:pPr>
    </w:p>
    <w:p w14:paraId="2E974A35" w14:textId="77777777" w:rsidR="00BB44FE" w:rsidRPr="00E316E7" w:rsidRDefault="00BB44FE" w:rsidP="00BB44FE">
      <w:pPr>
        <w:rPr>
          <w:rFonts w:ascii="黑体" w:eastAsia="黑体" w:hAnsi="黑体"/>
          <w:sz w:val="30"/>
          <w:szCs w:val="30"/>
        </w:rPr>
      </w:pPr>
      <w:r w:rsidRPr="00E316E7">
        <w:rPr>
          <w:rFonts w:ascii="黑体" w:eastAsia="黑体" w:hAnsi="黑体" w:hint="eastAsia"/>
          <w:sz w:val="30"/>
          <w:szCs w:val="30"/>
        </w:rPr>
        <w:t>表</w:t>
      </w:r>
      <w:proofErr w:type="gramStart"/>
      <w:r w:rsidRPr="00E316E7">
        <w:rPr>
          <w:rFonts w:ascii="黑体" w:eastAsia="黑体" w:hAnsi="黑体" w:hint="eastAsia"/>
          <w:sz w:val="30"/>
          <w:szCs w:val="30"/>
        </w:rPr>
        <w:t>一</w:t>
      </w:r>
      <w:proofErr w:type="gramEnd"/>
      <w:r w:rsidRPr="00E316E7">
        <w:rPr>
          <w:rFonts w:ascii="黑体" w:eastAsia="黑体" w:hAnsi="黑体" w:hint="eastAsia"/>
          <w:sz w:val="30"/>
          <w:szCs w:val="30"/>
        </w:rPr>
        <w:t>：202</w:t>
      </w:r>
      <w:r w:rsidRPr="00E316E7">
        <w:rPr>
          <w:rFonts w:ascii="黑体" w:eastAsia="黑体" w:hAnsi="黑体"/>
          <w:sz w:val="30"/>
          <w:szCs w:val="30"/>
        </w:rPr>
        <w:t>1</w:t>
      </w:r>
      <w:r w:rsidRPr="00E316E7">
        <w:rPr>
          <w:rFonts w:ascii="黑体" w:eastAsia="黑体" w:hAnsi="黑体" w:hint="eastAsia"/>
          <w:sz w:val="30"/>
          <w:szCs w:val="30"/>
        </w:rPr>
        <w:t>年待评估省级农业科技园区</w:t>
      </w:r>
      <w:r w:rsidRPr="00E316E7">
        <w:rPr>
          <w:rFonts w:ascii="黑体" w:eastAsia="黑体" w:hAnsi="黑体"/>
          <w:sz w:val="30"/>
          <w:szCs w:val="30"/>
        </w:rPr>
        <w:t>登录名与密码</w:t>
      </w:r>
    </w:p>
    <w:p w14:paraId="7D06932A" w14:textId="77777777" w:rsidR="00BB44FE" w:rsidRDefault="00BB44FE" w:rsidP="00BB44FE">
      <w:pPr>
        <w:jc w:val="center"/>
      </w:pPr>
    </w:p>
    <w:tbl>
      <w:tblPr>
        <w:tblW w:w="84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3040"/>
        <w:gridCol w:w="1080"/>
        <w:gridCol w:w="1080"/>
        <w:gridCol w:w="1080"/>
      </w:tblGrid>
      <w:tr w:rsidR="00BB44FE" w:rsidRPr="00E316E7" w14:paraId="14F337EA" w14:textId="77777777" w:rsidTr="00BB44FE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14:paraId="0048B02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F9A0E8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42CF6E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09400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获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批时间</w:t>
            </w:r>
            <w:proofErr w:type="gram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E94DC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登录名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59252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初始密码</w:t>
            </w:r>
          </w:p>
        </w:tc>
      </w:tr>
      <w:tr w:rsidR="00BB44FE" w:rsidRPr="00E316E7" w14:paraId="3AC5201E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51B4D15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0CEEAF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D17E33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东新城省级农业科技园区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74694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4F7C0C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AA7E8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7B3604E4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376DEA4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EC1754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咸阳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EBD8D5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旬邑县省级农业科技园区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E5482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0E0DC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33970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65982711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626689C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BF6C6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4ADB91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凤县省级农业科技园区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A2071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F5BFA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yq013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C5AD5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3CFE1647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191F9B0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8C46C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5C84CA5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富平县省级农业科技园区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542BE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25EA4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699953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E1C1EF4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7AA97D9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343842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商洛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6031FA3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山阳县省级农业科技园区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8595B0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7064B8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yq025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8D2D9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0A2CC60D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07DC499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FFDC4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汉中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7AB17E8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镇巴县省级农业科技园区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4F135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A61A2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46BF7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03D68F8D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72B6979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1E1946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安康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26062D1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汉阴县省级农业科技园区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5FBF19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7016D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yq033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28AF3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39F91EA0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594DBB0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60D258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榆林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16697E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佳县省级农业科技园区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DE07D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DF2F7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yq038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C2D1E8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71BB4038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2518A41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D5BB02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榆林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18222B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绥德县省级农业科技园区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87B5A3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40DA9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0F3D9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6D13E059" w14:textId="77777777" w:rsidTr="00BB44FE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14:paraId="379B872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49D934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延安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0C28D58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洛川县省级农业科技园区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5946CB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A1C808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yq043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7C7EA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</w:tbl>
    <w:p w14:paraId="2E92B70F" w14:textId="77777777" w:rsidR="00BB44FE" w:rsidRDefault="00BB44FE" w:rsidP="00BB44FE">
      <w:pPr>
        <w:jc w:val="center"/>
      </w:pPr>
    </w:p>
    <w:p w14:paraId="4D8596AF" w14:textId="77777777" w:rsidR="00BB44FE" w:rsidRPr="00E316E7" w:rsidRDefault="00BB44FE" w:rsidP="00BB44FE">
      <w:pPr>
        <w:rPr>
          <w:rFonts w:ascii="黑体" w:eastAsia="黑体" w:hAnsi="黑体"/>
          <w:sz w:val="30"/>
          <w:szCs w:val="30"/>
        </w:rPr>
      </w:pPr>
      <w:r w:rsidRPr="00E316E7">
        <w:rPr>
          <w:rFonts w:ascii="黑体" w:eastAsia="黑体" w:hAnsi="黑体" w:hint="eastAsia"/>
          <w:sz w:val="30"/>
          <w:szCs w:val="30"/>
        </w:rPr>
        <w:t>表二：202</w:t>
      </w:r>
      <w:r w:rsidRPr="00E316E7">
        <w:rPr>
          <w:rFonts w:ascii="黑体" w:eastAsia="黑体" w:hAnsi="黑体"/>
          <w:sz w:val="30"/>
          <w:szCs w:val="30"/>
        </w:rPr>
        <w:t>1</w:t>
      </w:r>
      <w:r w:rsidRPr="00E316E7">
        <w:rPr>
          <w:rFonts w:ascii="黑体" w:eastAsia="黑体" w:hAnsi="黑体" w:hint="eastAsia"/>
          <w:sz w:val="30"/>
          <w:szCs w:val="30"/>
        </w:rPr>
        <w:t>年待</w:t>
      </w:r>
      <w:proofErr w:type="gramStart"/>
      <w:r w:rsidRPr="00E316E7">
        <w:rPr>
          <w:rFonts w:ascii="黑体" w:eastAsia="黑体" w:hAnsi="黑体" w:hint="eastAsia"/>
          <w:sz w:val="30"/>
          <w:szCs w:val="30"/>
        </w:rPr>
        <w:t>评估星创天地</w:t>
      </w:r>
      <w:proofErr w:type="gramEnd"/>
      <w:r w:rsidRPr="00E316E7">
        <w:rPr>
          <w:rFonts w:ascii="黑体" w:eastAsia="黑体" w:hAnsi="黑体"/>
          <w:sz w:val="30"/>
          <w:szCs w:val="30"/>
        </w:rPr>
        <w:t>登录名与密码</w:t>
      </w:r>
    </w:p>
    <w:p w14:paraId="18F2A86B" w14:textId="77777777" w:rsidR="00BB44FE" w:rsidRPr="00D74483" w:rsidRDefault="00BB44FE" w:rsidP="00BB44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99"/>
        <w:gridCol w:w="992"/>
        <w:gridCol w:w="2701"/>
        <w:gridCol w:w="696"/>
        <w:gridCol w:w="1176"/>
        <w:gridCol w:w="1176"/>
      </w:tblGrid>
      <w:tr w:rsidR="00BB44FE" w:rsidRPr="00E316E7" w14:paraId="648B3C05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033D97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02AF78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所在地市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710E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所在县区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5C00F28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星创天地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B64A86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获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批时间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DCB04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登录名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2307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初始密码</w:t>
            </w:r>
          </w:p>
        </w:tc>
      </w:tr>
      <w:tr w:rsidR="00BB44FE" w:rsidRPr="00E316E7" w14:paraId="372B711A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A7B8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7B209F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42DD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0CFF32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灞桥白鹿原现代农业星创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4B06C7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E2C1C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EF2F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4DF7746C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ED2F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00FB2A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46A77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灞桥区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5293231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陕西灞桥秦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灞农业星创天地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1B5552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FF342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4193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AE5080A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A243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68CD2D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128B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未央区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1D02FD0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陕西未央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蘑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谷雨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林星创天地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6B27AA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8CCA2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F4CE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5D4795CA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2393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C0A5ED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E5C9E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临潼区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3E7F94A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陕西临潼石榴红星创天地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F76E6E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4AE51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02C1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4C70F3E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A4BC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349487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6DC1C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6B043F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陕西西安现代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32B3B0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5855E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5A359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72D29B6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07D2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EED89B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9482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眉县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9E2317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陕西眉县新丝路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猕猴桃星创天地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58FD97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6E8ED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28A3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3DFA1F2D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5FAC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0C920E4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A111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眉县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0AF20D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陕西眉县金地大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樱桃星创天地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98A838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4EC8C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38AA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33B9193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ACF4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B3E86A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150F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眉县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B4B334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陕西眉县金果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种苗星创天地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EFBCD3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C9251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6175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30CB3E00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C63C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609BDB8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1799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眉县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28E3AFB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陕西眉县合德堂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农产品星创天地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1D8C8F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34CA8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08C1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3CDC16A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6525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362240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E135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眉县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1209BC0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陕西眉县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秦旺果业星创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A7EA82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539E2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A4D8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CBFF328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1B2E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5B95F5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8BB6D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太白县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31F24A5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陕西太白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秦绿蔬菜星创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719FB1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17564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182B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E377CE3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E00F1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0B08D3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278F3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太白县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28AD147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陕西太白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绿蕾农业星创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2F6953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60D42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7670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56A84839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EDD0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232C66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21F9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千阳县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43B3C97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陕西千阳海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升现代农业星创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344293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E77DA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8C19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253E40E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7A8B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24077E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4C9B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千阳县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4FFA269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陕西千阳华圣苹果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AA6B3B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A276F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7BBF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709B605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0AC5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2BFD1A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BDEC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岐山县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14FE0E4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陕西岐山永红果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175693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162A1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18EA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396FF7DC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8972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0AEAF1D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C433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扶风县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2BC19E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陕西扶风胜利食药用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菌星创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539B8D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5ADF6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F684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45204672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486C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232F0D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EF1B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武功县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A9C432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陕西武功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猕猴桃星创天地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7CA616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69118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90AC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5C3915FB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537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8FCC93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C0923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武功县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AB6E24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陕西武功新丝路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电子商务星创天地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514DAB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7C5F3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1AD7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5BF88CB4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D374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70E19E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553F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旬邑县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E74084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陕西旬邑马栏红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苹果星创天地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46E267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6968C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A415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B82C6CA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AABC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0ADD020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A4AA3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彬州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5723566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陕西彬县丝路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臻品星创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1B767E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97CED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A8DE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7E3AC31A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0EE2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B8C2B0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C5B0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城区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11C019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陕西渭城农科现代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A74E71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2989A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52E3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5723774C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BB57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6C4D0A7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7639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耀州区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4D3F16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陕西耀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州现代农业星创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1E168B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C16D1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428F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4D6D5026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47EF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6FA7BA3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F02A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澄城县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3F35AF7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陕西澄城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“兔行天下”星创天地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99A1AB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FEA854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C88E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60EFD8E9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8A53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61D7CA0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6F849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澄城县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73E078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陕西澄城华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盛绿能星创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1B3466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14D31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B0DD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F0CD033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1459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6AB8E2F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E70CE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富平县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27E682C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陕西富平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骐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进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柿子星创天地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13336F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FE663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6433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4E692BDC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BF1B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E95EF3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387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富平县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50D460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陕西富平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科农星创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9455C5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4DDA9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864A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52FD009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479A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137CCB2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8945F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临渭区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E4E0F8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陕西临渭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核桃星创天地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3B6EFC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AA78C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A8D6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69E39A5F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CA96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60BE73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1895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大荔县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2EF759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陕西大荔新颖现代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77F4CF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98105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7780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07336545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630D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11AB708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08EA7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白水县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618E2D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陕西白水旭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峥农业星创天地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3C3A16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4E9CD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A4C7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7B9214CD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0AFD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027295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9E51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宝塔区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3E859DA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陕西宝塔农邦设施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蔬菜星创天地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6FF1A9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CE349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830B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66FE9D7D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4F66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0DCD57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F5CAC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延长县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5A706BD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陕西延长小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杂粮星创天地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5E5D83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4B043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E4F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028D0F6E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CA25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11DE7D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52CD1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吴起县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A938E0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陕西吴起大西北农业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科技星创天地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9BB863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9D61B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7C4F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4289B228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5A9A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09967F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5936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甘泉县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A64536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陕西甘泉嘉康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食用菌星创天地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5E125E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72C3C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8F19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04549C96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4831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1A706E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02F5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榆阳区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AE6218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陕西榆阳大地种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9A240D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D7210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D850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65B31492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7C77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6E7BE7B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4B9E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佳县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30BF6A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陕西佳县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羊产业星创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D035A6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048E1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8DEA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7606FCDD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905B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1ACC63A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76C9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绥德县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53AD807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陕西绥德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蝎源星创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22579F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4EFCB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00A4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6515794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F978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8050FF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41CB6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子洲县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2825C88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陕西子洲山地有机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苹果星创天地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C8A91C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82622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BDD3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45D59B99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973C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1EFB6DD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09A3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宁强县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4818AE5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陕西宁强食用菌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5E4CCD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944041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71F52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03E8BF3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F27A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661212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42068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B011A6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陕西岚皋魔芋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445F6F9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98D5D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0EC8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7CF4CC2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BB6C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CEEDCE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9DA57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24E1C9B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陕西平利绞股蓝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0504DC6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76017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E069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C9AA270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0850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2BBE2CA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F82E4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814644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陕西镇坪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农科星创天地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1572B9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0241C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6215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0A1FA484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6584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284D74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4CAF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32A3FD6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陕西汉阴硒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菊农科星创天地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6DFEF1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483AD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9C4569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751AA0F3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7077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1E70E5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1E07D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431F435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陕西柞水特色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种植星创天地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166DC4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CBBA7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7A9D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B4F1371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D7BF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9A8BB8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EB78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柞水县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4043AA8F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陕西柞水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禽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养殖星创天地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7EF2F4B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3A065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D234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30D9A59D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995D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BE53C8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F08F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商南县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6716C47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陕西商南现代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6F7CDF6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447A5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D3FE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FE81FD5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334F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E0341F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68BF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丹凤县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3C33E6C8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陕西丹凤特色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农产品加工星创天地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2E296A0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4C963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E9BB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34369CE8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A073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C94BFB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8AF85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镇安县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3B65F1EE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陕西镇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安特色农业星创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0FF068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99B44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66B14" w14:textId="77777777" w:rsidR="00BB44FE" w:rsidRPr="00E316E7" w:rsidRDefault="00BB44FE" w:rsidP="00BB44FE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18BAE6B0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E446D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003E2C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F3285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洛南县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77E216CB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洛南宏泰星创天地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37915AF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B7AE3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64967" w14:textId="77777777" w:rsidR="00BB44FE" w:rsidRPr="00E316E7" w:rsidRDefault="00BB44FE" w:rsidP="00BB44FE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24751B5B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0A190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5B2F0E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15EE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0731D314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陕西杨凌珂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瑞农业星创</w:t>
            </w:r>
            <w:proofErr w:type="gramEnd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天地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1D7B6B21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981B2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13FB0" w14:textId="77777777" w:rsidR="00BB44FE" w:rsidRPr="00E316E7" w:rsidRDefault="00BB44FE" w:rsidP="00BB44FE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  <w:tr w:rsidR="00BB44FE" w:rsidRPr="00E316E7" w14:paraId="7743B76A" w14:textId="77777777" w:rsidTr="00E316E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7326C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1846343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4D4FA2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14:paraId="28F4E227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陕西杨凌麦力祺食品</w:t>
            </w:r>
            <w:proofErr w:type="gramStart"/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产业星创天地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14:paraId="5594C603" w14:textId="77777777" w:rsidR="00BB44FE" w:rsidRPr="00E316E7" w:rsidRDefault="00BB44FE" w:rsidP="00BB44FE">
            <w:pPr>
              <w:widowControl/>
              <w:jc w:val="center"/>
              <w:rPr>
                <w:rFonts w:ascii="仿宋_GB2312" w:eastAsia="仿宋_GB2312" w:hAnsi="FangSong" w:cs="宋体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FangSong" w:cs="宋体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D44BF" w14:textId="77777777" w:rsidR="00BB44FE" w:rsidRPr="00E316E7" w:rsidRDefault="00BB44FE" w:rsidP="00BB44FE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xctd0098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31D31" w14:textId="77777777" w:rsidR="00BB44FE" w:rsidRPr="00E316E7" w:rsidRDefault="00BB44FE" w:rsidP="00BB44FE">
            <w:pPr>
              <w:widowControl/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316E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111111</w:t>
            </w:r>
          </w:p>
        </w:tc>
      </w:tr>
    </w:tbl>
    <w:p w14:paraId="7BE05CCF" w14:textId="77777777" w:rsidR="00BB44FE" w:rsidRDefault="00BB44FE" w:rsidP="00BB44FE"/>
    <w:p w14:paraId="6F580B7A" w14:textId="77777777" w:rsidR="00BB44FE" w:rsidRDefault="00BB44FE" w:rsidP="00122825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72BFE6D" w14:textId="77777777" w:rsidR="00745193" w:rsidRDefault="00745193"/>
    <w:sectPr w:rsidR="00745193" w:rsidSect="0012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8F8AD" w14:textId="77777777" w:rsidR="001E1131" w:rsidRDefault="001E1131" w:rsidP="00AA1B92">
      <w:r>
        <w:separator/>
      </w:r>
    </w:p>
  </w:endnote>
  <w:endnote w:type="continuationSeparator" w:id="0">
    <w:p w14:paraId="2D7D0A4E" w14:textId="77777777" w:rsidR="001E1131" w:rsidRDefault="001E1131" w:rsidP="00A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D3AC0" w14:textId="77777777" w:rsidR="001E1131" w:rsidRDefault="001E1131" w:rsidP="00AA1B92">
      <w:r>
        <w:separator/>
      </w:r>
    </w:p>
  </w:footnote>
  <w:footnote w:type="continuationSeparator" w:id="0">
    <w:p w14:paraId="1F28DE83" w14:textId="77777777" w:rsidR="001E1131" w:rsidRDefault="001E1131" w:rsidP="00AA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453A43"/>
    <w:multiLevelType w:val="singleLevel"/>
    <w:tmpl w:val="A0453A4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DC4A4C6"/>
    <w:multiLevelType w:val="singleLevel"/>
    <w:tmpl w:val="EDC4A4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1DBCD8F"/>
    <w:multiLevelType w:val="singleLevel"/>
    <w:tmpl w:val="F1DBCD8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0D77A12F"/>
    <w:multiLevelType w:val="singleLevel"/>
    <w:tmpl w:val="0D77A12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266E76D"/>
    <w:multiLevelType w:val="singleLevel"/>
    <w:tmpl w:val="1266E76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2C0139F"/>
    <w:multiLevelType w:val="hybridMultilevel"/>
    <w:tmpl w:val="2F287756"/>
    <w:lvl w:ilvl="0" w:tplc="0C14C69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A32148F"/>
    <w:multiLevelType w:val="hybridMultilevel"/>
    <w:tmpl w:val="4F305FFC"/>
    <w:lvl w:ilvl="0" w:tplc="B6EE51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32F749F"/>
    <w:multiLevelType w:val="multilevel"/>
    <w:tmpl w:val="232F749F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BCE74AB"/>
    <w:multiLevelType w:val="singleLevel"/>
    <w:tmpl w:val="4BCE74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694B8A32"/>
    <w:multiLevelType w:val="singleLevel"/>
    <w:tmpl w:val="694B8A32"/>
    <w:lvl w:ilvl="0">
      <w:start w:val="5"/>
      <w:numFmt w:val="decimal"/>
      <w:suff w:val="nothing"/>
      <w:lvlText w:val="%1、"/>
      <w:lvlJc w:val="left"/>
    </w:lvl>
  </w:abstractNum>
  <w:abstractNum w:abstractNumId="10" w15:restartNumberingAfterBreak="0">
    <w:nsid w:val="6E2DBD82"/>
    <w:multiLevelType w:val="singleLevel"/>
    <w:tmpl w:val="6E2DBD82"/>
    <w:lvl w:ilvl="0">
      <w:start w:val="2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2C"/>
    <w:rsid w:val="000D19FD"/>
    <w:rsid w:val="00122825"/>
    <w:rsid w:val="001E1131"/>
    <w:rsid w:val="001E78F5"/>
    <w:rsid w:val="00287833"/>
    <w:rsid w:val="00360CD0"/>
    <w:rsid w:val="0040687E"/>
    <w:rsid w:val="00413E0B"/>
    <w:rsid w:val="0045297D"/>
    <w:rsid w:val="0046409C"/>
    <w:rsid w:val="0052170F"/>
    <w:rsid w:val="0068542F"/>
    <w:rsid w:val="006B791A"/>
    <w:rsid w:val="007129EC"/>
    <w:rsid w:val="00745193"/>
    <w:rsid w:val="007E17E2"/>
    <w:rsid w:val="007F0F45"/>
    <w:rsid w:val="007F5875"/>
    <w:rsid w:val="00856E6A"/>
    <w:rsid w:val="00972579"/>
    <w:rsid w:val="009B4296"/>
    <w:rsid w:val="009D3B3B"/>
    <w:rsid w:val="009E0433"/>
    <w:rsid w:val="00A930A2"/>
    <w:rsid w:val="00AA1B92"/>
    <w:rsid w:val="00BB44FE"/>
    <w:rsid w:val="00C67AD6"/>
    <w:rsid w:val="00CA2996"/>
    <w:rsid w:val="00CB382C"/>
    <w:rsid w:val="00CB7E31"/>
    <w:rsid w:val="00CD1C42"/>
    <w:rsid w:val="00CF72F3"/>
    <w:rsid w:val="00D24D3A"/>
    <w:rsid w:val="00DA551E"/>
    <w:rsid w:val="00E316E7"/>
    <w:rsid w:val="00EF1AD1"/>
    <w:rsid w:val="00F51E7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4056"/>
  <w15:chartTrackingRefBased/>
  <w15:docId w15:val="{02D60233-2139-4666-8045-E71E2145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1C42"/>
    <w:pPr>
      <w:widowControl/>
      <w:jc w:val="left"/>
      <w:outlineLvl w:val="1"/>
    </w:pPr>
    <w:rPr>
      <w:rFonts w:ascii="黑体" w:eastAsia="黑体" w:hAnsi="黑体" w:cs="方正黑体_GB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4F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qFormat/>
    <w:rsid w:val="00CD1C42"/>
    <w:pPr>
      <w:widowControl/>
      <w:ind w:left="426"/>
      <w:jc w:val="left"/>
    </w:pPr>
    <w:rPr>
      <w:rFonts w:ascii="Calibri" w:eastAsia="黑体" w:hAnsi="Calibri" w:cs="Times New Roman"/>
      <w:sz w:val="28"/>
    </w:rPr>
  </w:style>
  <w:style w:type="character" w:customStyle="1" w:styleId="32">
    <w:name w:val="正文文本缩进 3 字符"/>
    <w:basedOn w:val="a0"/>
    <w:link w:val="31"/>
    <w:rsid w:val="00CD1C42"/>
    <w:rPr>
      <w:rFonts w:ascii="Calibri" w:eastAsia="黑体" w:hAnsi="Calibri" w:cs="Times New Roman"/>
      <w:sz w:val="28"/>
    </w:rPr>
  </w:style>
  <w:style w:type="paragraph" w:styleId="a3">
    <w:name w:val="Normal (Web)"/>
    <w:basedOn w:val="a"/>
    <w:qFormat/>
    <w:rsid w:val="00CD1C42"/>
    <w:pPr>
      <w:widowControl/>
      <w:spacing w:before="100" w:beforeAutospacing="1" w:after="100" w:afterAutospacing="1"/>
      <w:jc w:val="left"/>
    </w:pPr>
    <w:rPr>
      <w:rFonts w:ascii="宋体" w:eastAsia="等线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D1C42"/>
    <w:pPr>
      <w:ind w:firstLineChars="200" w:firstLine="420"/>
    </w:pPr>
    <w:rPr>
      <w:rFonts w:ascii="等线" w:eastAsia="等线" w:hAnsi="等线" w:cs="等线"/>
      <w:szCs w:val="21"/>
    </w:rPr>
  </w:style>
  <w:style w:type="character" w:customStyle="1" w:styleId="20">
    <w:name w:val="标题 2 字符"/>
    <w:basedOn w:val="a0"/>
    <w:link w:val="2"/>
    <w:qFormat/>
    <w:rsid w:val="00CD1C42"/>
    <w:rPr>
      <w:rFonts w:ascii="黑体" w:eastAsia="黑体" w:hAnsi="黑体" w:cs="方正黑体_GBK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1B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1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1B92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BB44F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F373-C967-4210-B452-18439B1A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</dc:creator>
  <cp:keywords/>
  <dc:description/>
  <cp:lastModifiedBy>史文清</cp:lastModifiedBy>
  <cp:revision>3</cp:revision>
  <dcterms:created xsi:type="dcterms:W3CDTF">2021-04-09T02:42:00Z</dcterms:created>
  <dcterms:modified xsi:type="dcterms:W3CDTF">2021-04-09T02:53:00Z</dcterms:modified>
</cp:coreProperties>
</file>