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杨凌示范区孵化载体运营评价指标体系</w:t>
      </w:r>
    </w:p>
    <w:tbl>
      <w:tblPr>
        <w:tblStyle w:val="3"/>
        <w:tblW w:w="84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900"/>
        <w:gridCol w:w="5573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6" w:type="dxa"/>
            <w:gridSpan w:val="2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  <w:t>类别</w:t>
            </w:r>
          </w:p>
        </w:tc>
        <w:tc>
          <w:tcPr>
            <w:tcW w:w="5573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  <w:t>指标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53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900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孵化载体管理（20分）</w:t>
            </w: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1.孵化载体管理制度、运行机制完善程度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53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2.接受专业培训的孵化器运营管理人员比例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53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3.孵化载体管理水平及专业化水平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53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4.统计和总结报表的完整性、准确性、时效性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3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900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服务能力（20分）</w:t>
            </w: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5.创业导师与在孵企业总数比例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3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6.孵化载体签约的中介机构数量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3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7.考核期内孵化载体服务与投资收入占总收入比重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3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900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服务绩效（60分）</w:t>
            </w: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8.考核期内为在孵企业（项目）提供商务、信息、咨询、市场、培训、技术开发与交流、人才交流与管理方面的服务工作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53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9.考核期内在孵企业数量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53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10.考核期内新增申请知识产权/拥有有效知识产权的在孵企业数量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53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11.考核期内</w:t>
            </w:r>
            <w:bookmarkStart w:id="0" w:name="_GoBack"/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毕业企业数量</w:t>
            </w:r>
            <w:bookmarkEnd w:id="0"/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53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12.考核期内获得孵化基金投资在孵企业的数量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536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573" w:type="dxa"/>
            <w:vAlign w:val="center"/>
          </w:tcPr>
          <w:p>
            <w:pPr>
              <w:numPr>
                <w:ilvl w:val="0"/>
                <w:numId w:val="1"/>
              </w:num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考核期内开展创业活动场次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536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900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加分项（15分）</w:t>
            </w: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14.考核期内新增高企数量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536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15.考核期内在孵企业登记科技型中小企业占在孵企业总数的比例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536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5573" w:type="dxa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16.考核期内取得发明专利的在孵企业数量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</w:tr>
    </w:tbl>
    <w:p>
      <w:pPr>
        <w:rPr>
          <w:rFonts w:hint="eastAsia" w:ascii="仿宋" w:hAnsi="仿宋" w:eastAsia="仿宋" w:cs="仿宋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854AC4"/>
    <w:multiLevelType w:val="singleLevel"/>
    <w:tmpl w:val="27854AC4"/>
    <w:lvl w:ilvl="0" w:tentative="0">
      <w:start w:val="1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5B2AA1"/>
    <w:rsid w:val="126C64E3"/>
    <w:rsid w:val="23F52C68"/>
    <w:rsid w:val="25400154"/>
    <w:rsid w:val="2CFC4E14"/>
    <w:rsid w:val="343232E5"/>
    <w:rsid w:val="445C09D8"/>
    <w:rsid w:val="48F64FBB"/>
    <w:rsid w:val="493862C8"/>
    <w:rsid w:val="49B61252"/>
    <w:rsid w:val="521F53BC"/>
    <w:rsid w:val="5E367A6F"/>
    <w:rsid w:val="64195252"/>
    <w:rsid w:val="658B3915"/>
    <w:rsid w:val="68405DDD"/>
    <w:rsid w:val="6A080D8A"/>
    <w:rsid w:val="6EA74948"/>
    <w:rsid w:val="71F021AD"/>
    <w:rsid w:val="7ABB63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HY</dc:creator>
  <cp:lastModifiedBy>一切随缘</cp:lastModifiedBy>
  <cp:lastPrinted>2021-10-13T07:25:00Z</cp:lastPrinted>
  <dcterms:modified xsi:type="dcterms:W3CDTF">2021-10-25T01:45:49Z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C33C02EC8266490D9967319F30B105A6</vt:lpwstr>
  </property>
</Properties>
</file>